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61" w:rsidRPr="00F112B3" w:rsidRDefault="001D0061" w:rsidP="001D0061">
      <w:pPr>
        <w:widowControl w:val="0"/>
        <w:spacing w:after="0" w:line="240" w:lineRule="auto"/>
        <w:ind w:right="10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12B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КРАТКАЯ ПРЕЗЕНТАЦИЯ ПРОГРАММЫ</w:t>
      </w:r>
    </w:p>
    <w:p w:rsidR="001D0061" w:rsidRPr="00F112B3" w:rsidRDefault="001D0061" w:rsidP="001D006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D0061" w:rsidRPr="00F112B3" w:rsidRDefault="001D0061" w:rsidP="001D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МДОУ «Детский сад №14 с. Головино Белгородского района Белгородской области» (далее – Программа) разработана с целью организации образовательного процесса и коррекционно-развивающей деятельности для детей с ОВЗ (расстройства </w:t>
      </w:r>
      <w:proofErr w:type="spellStart"/>
      <w:r w:rsidRPr="00F112B3">
        <w:rPr>
          <w:rFonts w:ascii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 спектра), имеющих особые образовательные потребности. </w:t>
      </w:r>
    </w:p>
    <w:p w:rsidR="001D0061" w:rsidRPr="00F112B3" w:rsidRDefault="001D0061" w:rsidP="001D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вания). </w:t>
      </w:r>
    </w:p>
    <w:p w:rsidR="001D0061" w:rsidRPr="00F112B3" w:rsidRDefault="001D0061" w:rsidP="001D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реализуется в течение всего времени пребывания обучающегося в ДОО. </w:t>
      </w:r>
    </w:p>
    <w:p w:rsidR="001D0061" w:rsidRPr="00F112B3" w:rsidRDefault="001D0061" w:rsidP="001D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Программы представлены в виде целевых ориентиров дошк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1D0061" w:rsidRPr="00F112B3" w:rsidRDefault="001D0061" w:rsidP="001D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подлежат непосредственной оценке, в том числе в виде п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бенка с ОВЗ и определения дальнейшего образовательного маршрута может проводиться педагогическая диагностика  в форме наблюдения за детьми во время образовательной и самостоятельной деятельности с фиксацией полученных результатов в специальном жу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нале. Эти результаты используются только для планирования индивидуальной </w:t>
      </w:r>
      <w:proofErr w:type="spellStart"/>
      <w:r w:rsidRPr="00F112B3">
        <w:rPr>
          <w:rFonts w:ascii="Times New Roman" w:hAnsi="Times New Roman" w:cs="Times New Roman"/>
          <w:color w:val="000000"/>
          <w:sz w:val="24"/>
          <w:szCs w:val="24"/>
        </w:rPr>
        <w:t>коррекц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онно</w:t>
      </w:r>
      <w:proofErr w:type="spellEnd"/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 - развивающей работы с детьми и дальнейшего планирования образовательной де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тельности. </w:t>
      </w:r>
    </w:p>
    <w:p w:rsidR="001D0061" w:rsidRPr="00F112B3" w:rsidRDefault="001D0061" w:rsidP="001D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Адаптированная образовательная программа дошкольного образования разработ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на с </w:t>
      </w:r>
      <w:r w:rsidRPr="00F112B3">
        <w:rPr>
          <w:rFonts w:ascii="Times New Roman" w:hAnsi="Times New Roman" w:cs="Times New Roman"/>
          <w:b/>
          <w:color w:val="000000"/>
          <w:sz w:val="24"/>
          <w:szCs w:val="24"/>
        </w:rPr>
        <w:t>учётом основных, парциальных, коррекционных программ:</w:t>
      </w:r>
    </w:p>
    <w:p w:rsidR="001D0061" w:rsidRPr="00F112B3" w:rsidRDefault="001D0061" w:rsidP="001D0061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F112B3">
        <w:rPr>
          <w:rFonts w:cs="Times New Roman"/>
          <w:bCs/>
        </w:rPr>
        <w:t>Основной образовательной программы дошкольного образования МДОУ «Детский сад №14 с. Головино».</w:t>
      </w:r>
    </w:p>
    <w:p w:rsidR="001D0061" w:rsidRPr="00F112B3" w:rsidRDefault="001D0061" w:rsidP="001D0061">
      <w:pPr>
        <w:pStyle w:val="Default"/>
        <w:ind w:left="720"/>
        <w:jc w:val="both"/>
        <w:rPr>
          <w:rFonts w:cs="Times New Roman"/>
          <w:b/>
          <w:color w:val="auto"/>
        </w:rPr>
      </w:pPr>
      <w:r w:rsidRPr="00F112B3">
        <w:rPr>
          <w:rFonts w:cs="Times New Roman"/>
          <w:b/>
          <w:color w:val="auto"/>
        </w:rPr>
        <w:t>Коррекционные программы:</w:t>
      </w:r>
    </w:p>
    <w:p w:rsidR="001D0061" w:rsidRPr="00AF0A8E" w:rsidRDefault="001D0061" w:rsidP="001D00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0A8E">
        <w:rPr>
          <w:rFonts w:ascii="Times New Roman" w:hAnsi="Times New Roman" w:cs="Times New Roman"/>
          <w:sz w:val="24"/>
          <w:szCs w:val="28"/>
        </w:rPr>
        <w:t xml:space="preserve">Примерной адаптированной основной образовательной программой дошкольного образования детей раннего и дошкольного возраста с расстройствами </w:t>
      </w:r>
      <w:proofErr w:type="spellStart"/>
      <w:r w:rsidRPr="00AF0A8E">
        <w:rPr>
          <w:rFonts w:ascii="Times New Roman" w:hAnsi="Times New Roman" w:cs="Times New Roman"/>
          <w:sz w:val="24"/>
        </w:rPr>
        <w:t>аутистич</w:t>
      </w:r>
      <w:r w:rsidRPr="00AF0A8E">
        <w:rPr>
          <w:rFonts w:ascii="Times New Roman" w:hAnsi="Times New Roman" w:cs="Times New Roman"/>
          <w:sz w:val="24"/>
        </w:rPr>
        <w:t>е</w:t>
      </w:r>
      <w:r w:rsidRPr="00AF0A8E">
        <w:rPr>
          <w:rFonts w:ascii="Times New Roman" w:hAnsi="Times New Roman" w:cs="Times New Roman"/>
          <w:sz w:val="24"/>
        </w:rPr>
        <w:t>ского</w:t>
      </w:r>
      <w:proofErr w:type="spellEnd"/>
      <w:r w:rsidRPr="00AF0A8E">
        <w:rPr>
          <w:rFonts w:ascii="Times New Roman" w:hAnsi="Times New Roman" w:cs="Times New Roman"/>
          <w:sz w:val="24"/>
        </w:rPr>
        <w:t xml:space="preserve"> спектра.</w:t>
      </w:r>
    </w:p>
    <w:p w:rsidR="001D0061" w:rsidRPr="00F112B3" w:rsidRDefault="001D0061" w:rsidP="001D00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12B3">
        <w:rPr>
          <w:rFonts w:ascii="Times New Roman" w:hAnsi="Times New Roman" w:cs="Times New Roman"/>
          <w:i/>
          <w:sz w:val="24"/>
          <w:szCs w:val="24"/>
        </w:rPr>
        <w:t>Часть, формируемая участниками образовательных отношений,</w:t>
      </w:r>
      <w:r w:rsidRPr="00F112B3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Pr="00F112B3">
        <w:rPr>
          <w:rFonts w:ascii="Times New Roman" w:eastAsia="Arial Unicode MS" w:hAnsi="Times New Roman" w:cs="Times New Roman"/>
          <w:sz w:val="24"/>
          <w:szCs w:val="24"/>
        </w:rPr>
        <w:t>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 w:rsidRPr="00F112B3">
        <w:rPr>
          <w:rFonts w:ascii="Times New Roman" w:eastAsia="Arial Unicode MS" w:hAnsi="Times New Roman" w:cs="Times New Roman"/>
          <w:b/>
          <w:i/>
          <w:sz w:val="24"/>
          <w:szCs w:val="24"/>
        </w:rPr>
        <w:t>парциальные образовательные программы)</w:t>
      </w:r>
      <w:r w:rsidRPr="00F112B3">
        <w:rPr>
          <w:rFonts w:ascii="Times New Roman" w:eastAsia="Arial Unicode MS" w:hAnsi="Times New Roman" w:cs="Times New Roman"/>
          <w:sz w:val="24"/>
          <w:szCs w:val="24"/>
        </w:rPr>
        <w:t>, отобранные с учетом приоритетных реги</w:t>
      </w:r>
      <w:r w:rsidRPr="00F112B3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F112B3">
        <w:rPr>
          <w:rFonts w:ascii="Times New Roman" w:eastAsia="Arial Unicode MS" w:hAnsi="Times New Roman" w:cs="Times New Roman"/>
          <w:sz w:val="24"/>
          <w:szCs w:val="24"/>
        </w:rPr>
        <w:t>нальных направлений, климатических особенностей и ориентированные на потребность детей и их родителей:</w:t>
      </w:r>
    </w:p>
    <w:p w:rsidR="001D0061" w:rsidRPr="00F112B3" w:rsidRDefault="001D0061" w:rsidP="001D0061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F112B3">
        <w:rPr>
          <w:rFonts w:cs="Times New Roman"/>
        </w:rPr>
        <w:t xml:space="preserve">«По речевым тропинкам Белогорья» (образовательная область «Речевое развитие»)/ Л.В. </w:t>
      </w:r>
      <w:proofErr w:type="gramStart"/>
      <w:r w:rsidRPr="00F112B3">
        <w:rPr>
          <w:rFonts w:cs="Times New Roman"/>
        </w:rPr>
        <w:t>Серых</w:t>
      </w:r>
      <w:proofErr w:type="gramEnd"/>
      <w:r w:rsidRPr="00F112B3">
        <w:rPr>
          <w:rFonts w:cs="Times New Roman"/>
        </w:rPr>
        <w:t>, М.В. Панькова.</w:t>
      </w:r>
    </w:p>
    <w:p w:rsidR="001D0061" w:rsidRPr="00F112B3" w:rsidRDefault="001D0061" w:rsidP="001D0061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F112B3">
        <w:rPr>
          <w:rFonts w:cs="Times New Roman"/>
        </w:rPr>
        <w:t xml:space="preserve">«Мир Белогорья, я и мои друзья» (образовательная область «Социально-коммуникативное развитие») / Л.Н. Волошина, Л.В. </w:t>
      </w:r>
      <w:proofErr w:type="gramStart"/>
      <w:r w:rsidRPr="00F112B3">
        <w:rPr>
          <w:rFonts w:cs="Times New Roman"/>
        </w:rPr>
        <w:t>Серых</w:t>
      </w:r>
      <w:proofErr w:type="gramEnd"/>
      <w:r w:rsidRPr="00F112B3">
        <w:rPr>
          <w:rFonts w:cs="Times New Roman"/>
        </w:rPr>
        <w:t xml:space="preserve">. </w:t>
      </w:r>
    </w:p>
    <w:p w:rsidR="001D0061" w:rsidRPr="00F112B3" w:rsidRDefault="001D0061" w:rsidP="001D0061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F112B3">
        <w:rPr>
          <w:rFonts w:cs="Times New Roman"/>
        </w:rPr>
        <w:t xml:space="preserve">«Здравствуй, мир Белогорья» (образовательная область «Познавательное развитие») / Л.В. </w:t>
      </w:r>
      <w:proofErr w:type="gramStart"/>
      <w:r w:rsidRPr="00F112B3">
        <w:rPr>
          <w:rFonts w:cs="Times New Roman"/>
        </w:rPr>
        <w:t>Серых</w:t>
      </w:r>
      <w:proofErr w:type="gramEnd"/>
      <w:r w:rsidRPr="00F112B3">
        <w:rPr>
          <w:rFonts w:cs="Times New Roman"/>
        </w:rPr>
        <w:t xml:space="preserve">, Г.А. </w:t>
      </w:r>
      <w:proofErr w:type="spellStart"/>
      <w:r w:rsidRPr="00F112B3">
        <w:rPr>
          <w:rFonts w:cs="Times New Roman"/>
        </w:rPr>
        <w:t>Репринцева</w:t>
      </w:r>
      <w:proofErr w:type="spellEnd"/>
      <w:r w:rsidRPr="00F112B3">
        <w:rPr>
          <w:rFonts w:cs="Times New Roman"/>
        </w:rPr>
        <w:t>.</w:t>
      </w:r>
    </w:p>
    <w:p w:rsidR="001D0061" w:rsidRPr="00F112B3" w:rsidRDefault="001D0061" w:rsidP="001D0061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F112B3">
        <w:rPr>
          <w:rFonts w:cs="Times New Roman"/>
        </w:rPr>
        <w:t>Добрый мир. Православная культура для малышей / Л.Л. Шевченко.</w:t>
      </w:r>
    </w:p>
    <w:p w:rsidR="001D0061" w:rsidRPr="00F112B3" w:rsidRDefault="001D0061" w:rsidP="001D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дошкольного образования для детей с </w:t>
      </w:r>
      <w:r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соблюдение следующих условий: </w:t>
      </w:r>
    </w:p>
    <w:p w:rsidR="001D0061" w:rsidRPr="00F112B3" w:rsidRDefault="001D0061" w:rsidP="001D0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наличие в ДОО </w:t>
      </w:r>
      <w:proofErr w:type="spellStart"/>
      <w:r w:rsidRPr="00F112B3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детей с </w:t>
      </w:r>
      <w:r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1D0061" w:rsidRPr="00F112B3" w:rsidRDefault="001D0061" w:rsidP="001D0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эмоционального 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развития и стимулирование, обогащение, развития ребенка во всех видах детской де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  <w:proofErr w:type="gramEnd"/>
    </w:p>
    <w:p w:rsidR="001D0061" w:rsidRPr="00F112B3" w:rsidRDefault="001D0061" w:rsidP="001D0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стью для ребенка того, что он делает, познает, с чем играет и взаимодействует; </w:t>
      </w:r>
    </w:p>
    <w:p w:rsidR="001D0061" w:rsidRPr="00F112B3" w:rsidRDefault="001D0061" w:rsidP="001D00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нарушением слуха) событийный характер в организации жизнедеятел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ности детей. </w:t>
      </w:r>
    </w:p>
    <w:p w:rsidR="001D0061" w:rsidRPr="00F112B3" w:rsidRDefault="001D0061" w:rsidP="001D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осуществления образовательной деятельности:</w:t>
      </w:r>
    </w:p>
    <w:p w:rsidR="001D0061" w:rsidRPr="00F112B3" w:rsidRDefault="001D0061" w:rsidP="001D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образовательных отношений являются: дети, родители (законные представители), педагогические работники ДОО.  Образовательная деятельность  осущ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ствляется на русском языке и  строится на адекватных возрасту формах работы с детьми, при этом основной формой и ведущим видом деятельности является игра. </w:t>
      </w:r>
    </w:p>
    <w:p w:rsidR="001D0061" w:rsidRPr="00F112B3" w:rsidRDefault="001D0061" w:rsidP="001D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включает в себя реализацию задач пяти образов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12B3">
        <w:rPr>
          <w:rFonts w:ascii="Times New Roman" w:hAnsi="Times New Roman" w:cs="Times New Roman"/>
          <w:color w:val="000000"/>
          <w:sz w:val="24"/>
          <w:szCs w:val="24"/>
        </w:rPr>
        <w:t xml:space="preserve">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1D0061" w:rsidRPr="00F112B3" w:rsidRDefault="001D0061" w:rsidP="001D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формы взаимодействия с семьей: 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Круглые столы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Акции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Семинары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Мастер - классы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Игровые тренинги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Совместные выставки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Смотры – конкурсы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Размещение консультативной информации на сайте ДОО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Памятки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Буклеты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Семейные праздники</w:t>
      </w:r>
    </w:p>
    <w:p w:rsidR="001D0061" w:rsidRPr="00F112B3" w:rsidRDefault="001D0061" w:rsidP="001D0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B3">
        <w:rPr>
          <w:rFonts w:ascii="Times New Roman" w:hAnsi="Times New Roman" w:cs="Times New Roman"/>
          <w:color w:val="000000"/>
          <w:sz w:val="24"/>
          <w:szCs w:val="24"/>
        </w:rPr>
        <w:t>Экскурсии, походы</w:t>
      </w:r>
    </w:p>
    <w:p w:rsidR="0027316B" w:rsidRDefault="0027316B"/>
    <w:sectPr w:rsidR="0027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4556"/>
    <w:multiLevelType w:val="hybridMultilevel"/>
    <w:tmpl w:val="93E6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91BF3"/>
    <w:multiLevelType w:val="hybridMultilevel"/>
    <w:tmpl w:val="19E60120"/>
    <w:lvl w:ilvl="0" w:tplc="041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0061"/>
    <w:rsid w:val="001D0061"/>
    <w:rsid w:val="0027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061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D0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4364</Characters>
  <Application>Microsoft Office Word</Application>
  <DocSecurity>0</DocSecurity>
  <Lines>36</Lines>
  <Paragraphs>10</Paragraphs>
  <ScaleCrop>false</ScaleCrop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2</cp:revision>
  <dcterms:created xsi:type="dcterms:W3CDTF">2019-09-23T13:30:00Z</dcterms:created>
  <dcterms:modified xsi:type="dcterms:W3CDTF">2019-09-23T13:30:00Z</dcterms:modified>
</cp:coreProperties>
</file>